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HM-6020IM.GFP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Mammary Microvascular Endothelial Cells from Cell Biologics are isolated from the breast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tV085X4th1AXxyvfCxfDRMdVw==">CgMxLjAyCGguZ2pkZ3hzOAByITFKLVg4VDRGNHlvY2liZUJ6MDhZbmxCZVJLX2dUdTVZaw==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2022-10-05T16:20:00Z</dcterms:created>
  <dc:creator>Jeanne Chang</dc:creator>
</cp:coreProperties>
</file>