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Kidney Endothelial Cells from Cell Biologics are isolated from the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pT1GaPECMwqaNVD29G0K1kAjw==">CgMxLjAyCGguZ2pkZ3hzOAByITFCUU9lbnlLbGRJWV9qTml4ZmNYMWF1MHlEb0g5eEVQQg==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2022-10-05T16:15:00Z</dcterms:created>
  <dc:creator>Jeanne Chang</dc:creator>
</cp:coreProperties>
</file>