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HM-6056</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Placental Microvascular Endothelial Cells from Cell Biologics are isolated from the placental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t0eFrs3JfDPxM03NyMP3yO0xKw==">CgMxLjAyCGguZ2pkZ3hzOAByITEyZ3YwNFdrLThtTUgxWGo4cThubGJLWTdFRXpQRm5NbA==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