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Hamster Primary Aortic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HM-6052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Aortic Microvascular Endothelial Cells from Cell Biologics are isolated from the aortic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Hamster Primary Aortic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Aortic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ekKKDbbwAgRinjXe2p4Qm0YOAw==">CgMxLjAyCGguZ2pkZ3hzOAByITFzRXdjeVhETU5iMzFLV2FJU0lfbUY3bGtLR3c5VWE5TA==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2022-10-05T15:58:00Z</dcterms:created>
  <dc:creator>Jeanne Chang</dc:creator>
</cp:coreProperties>
</file>