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rFonts w:ascii="Arial" w:cs="Arial" w:eastAsia="Arial" w:hAnsi="Arial"/>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072505" cy="454660"/>
                <wp:effectExtent b="0" l="0" r="0" t="0"/>
                <wp:wrapNone/>
                <wp:docPr id="2" name=""/>
                <a:graphic>
                  <a:graphicData uri="http://schemas.microsoft.com/office/word/2010/wordprocessingGroup">
                    <wpg:wgp>
                      <wpg:cNvGrpSpPr/>
                      <wpg:grpSpPr>
                        <a:xfrm>
                          <a:off x="2309725" y="3552650"/>
                          <a:ext cx="6072505" cy="454660"/>
                          <a:chOff x="2309725" y="3552650"/>
                          <a:chExt cx="6072550" cy="454700"/>
                        </a:xfrm>
                      </wpg:grpSpPr>
                      <wpg:grpSp>
                        <wpg:cNvGrpSpPr/>
                        <wpg:grpSpPr>
                          <a:xfrm>
                            <a:off x="2309748" y="3552670"/>
                            <a:ext cx="6072505" cy="454660"/>
                            <a:chOff x="1152" y="1152"/>
                            <a:chExt cx="9563" cy="716"/>
                          </a:xfrm>
                        </wpg:grpSpPr>
                        <wps:wsp>
                          <wps:cNvSpPr/>
                          <wps:cNvPr id="4" name="Shape 4"/>
                          <wps:spPr>
                            <a:xfrm>
                              <a:off x="1152" y="1152"/>
                              <a:ext cx="9550" cy="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1152" y="1152"/>
                              <a:ext cx="9563" cy="71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 name="Shape 6"/>
                            <pic:cNvPicPr preferRelativeResize="0"/>
                          </pic:nvPicPr>
                          <pic:blipFill rotWithShape="1">
                            <a:blip r:embed="rId7">
                              <a:alphaModFix/>
                            </a:blip>
                            <a:srcRect b="0" l="0" r="0" t="0"/>
                            <a:stretch/>
                          </pic:blipFill>
                          <pic:spPr>
                            <a:xfrm>
                              <a:off x="1152" y="1266"/>
                              <a:ext cx="2686" cy="567"/>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072505" cy="454660"/>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072505" cy="454660"/>
                        </a:xfrm>
                        <a:prstGeom prst="rect"/>
                        <a:ln/>
                      </pic:spPr>
                    </pic:pic>
                  </a:graphicData>
                </a:graphic>
              </wp:anchor>
            </w:drawing>
          </mc:Fallback>
        </mc:AlternateContent>
      </w:r>
    </w:p>
    <w:p w:rsidR="00000000" w:rsidDel="00000000" w:rsidP="00000000" w:rsidRDefault="00000000" w:rsidRPr="00000000" w14:paraId="00000002">
      <w:pPr>
        <w:widowControl w:val="0"/>
        <w:rPr>
          <w:rFonts w:ascii="Arial" w:cs="Arial" w:eastAsia="Arial" w:hAnsi="Arial"/>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5019675</wp:posOffset>
                </wp:positionH>
                <wp:positionV relativeFrom="paragraph">
                  <wp:posOffset>9525</wp:posOffset>
                </wp:positionV>
                <wp:extent cx="1913255" cy="391795"/>
                <wp:effectExtent b="0" l="0" r="0" t="0"/>
                <wp:wrapNone/>
                <wp:docPr id="1" name=""/>
                <a:graphic>
                  <a:graphicData uri="http://schemas.microsoft.com/office/word/2010/wordprocessingShape">
                    <wps:wsp>
                      <wps:cNvSpPr/>
                      <wps:cNvPr id="2" name="Shape 2"/>
                      <wps:spPr>
                        <a:xfrm>
                          <a:off x="4045838" y="3632680"/>
                          <a:ext cx="2600325" cy="2946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5019675</wp:posOffset>
                </wp:positionH>
                <wp:positionV relativeFrom="paragraph">
                  <wp:posOffset>9525</wp:posOffset>
                </wp:positionV>
                <wp:extent cx="1913255" cy="391795"/>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913255" cy="391795"/>
                        </a:xfrm>
                        <a:prstGeom prst="rect"/>
                        <a:ln/>
                      </pic:spPr>
                    </pic:pic>
                  </a:graphicData>
                </a:graphic>
              </wp:anchor>
            </w:drawing>
          </mc:Fallback>
        </mc:AlternateContent>
      </w:r>
    </w:p>
    <w:p w:rsidR="00000000" w:rsidDel="00000000" w:rsidP="00000000" w:rsidRDefault="00000000" w:rsidRPr="00000000" w14:paraId="00000003">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4">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-12699</wp:posOffset>
                </wp:positionV>
                <wp:extent cx="6226175" cy="12700"/>
                <wp:effectExtent b="0" l="0" r="0" t="0"/>
                <wp:wrapNone/>
                <wp:docPr id="3" name=""/>
                <a:graphic>
                  <a:graphicData uri="http://schemas.microsoft.com/office/word/2010/wordprocessingShape">
                    <wps:wsp>
                      <wps:cNvCnPr/>
                      <wps:spPr>
                        <a:xfrm>
                          <a:off x="2232913" y="3779683"/>
                          <a:ext cx="6226175" cy="63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-12699</wp:posOffset>
                </wp:positionV>
                <wp:extent cx="6226175" cy="12700"/>
                <wp:effectExtent b="0" l="0" r="0" t="0"/>
                <wp:wrapNone/>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226175" cy="12700"/>
                        </a:xfrm>
                        <a:prstGeom prst="rect"/>
                        <a:ln/>
                      </pic:spPr>
                    </pic:pic>
                  </a:graphicData>
                </a:graphic>
              </wp:anchor>
            </w:drawing>
          </mc:Fallback>
        </mc:AlternateContent>
      </w:r>
    </w:p>
    <w:p w:rsidR="00000000" w:rsidDel="00000000" w:rsidP="00000000" w:rsidRDefault="00000000" w:rsidRPr="00000000" w14:paraId="00000006">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MEM with Earle's Salts and L-glutamine </w:t>
      </w:r>
      <w:r w:rsidDel="00000000" w:rsidR="00000000" w:rsidRPr="00000000">
        <w:rPr>
          <w:rtl w:val="0"/>
        </w:rPr>
      </w:r>
    </w:p>
    <w:p w:rsidR="00000000" w:rsidDel="00000000" w:rsidP="00000000" w:rsidRDefault="00000000" w:rsidRPr="00000000" w14:paraId="0000000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Catalog No. M6211</w:t>
      </w:r>
    </w:p>
    <w:p w:rsidR="00000000" w:rsidDel="00000000" w:rsidP="00000000" w:rsidRDefault="00000000" w:rsidRPr="00000000" w14:paraId="0000000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A">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Description</w:t>
      </w:r>
      <w:r w:rsidDel="00000000" w:rsidR="00000000" w:rsidRPr="00000000">
        <w:rPr>
          <w:rtl w:val="0"/>
        </w:rPr>
      </w:r>
    </w:p>
    <w:p w:rsidR="00000000" w:rsidDel="00000000" w:rsidP="00000000" w:rsidRDefault="00000000" w:rsidRPr="00000000" w14:paraId="0000000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Minimum Essential Medium (MEM) was developed by Harry Eagle and has become one of the most widely used of all synthetic cell culture media. The original formulation, containing Earle's Balanced Salts, was designed for use in propagating mouse L cells and HeLa cells. Eagle found that these cells require 13 amino acids and seven vitamins to grow and reproduce in vitro. MEM with Earle's Balanced Salts is suitable for cell culture in CO2 charged atmospheres, while MEM with Hank's Salts is suitable for cell culture in normal atmospheric conditions.</w:t>
      </w:r>
    </w:p>
    <w:p w:rsidR="00000000" w:rsidDel="00000000" w:rsidP="00000000" w:rsidRDefault="00000000" w:rsidRPr="00000000" w14:paraId="0000000D">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D-glucose</w:t>
        <w:tab/>
        <w:tab/>
        <w:t xml:space="preserve">1000mg/L</w:t>
      </w:r>
    </w:p>
    <w:p w:rsidR="00000000" w:rsidDel="00000000" w:rsidP="00000000" w:rsidRDefault="00000000" w:rsidRPr="00000000" w14:paraId="0000000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L-Glutamine</w:t>
        <w:tab/>
        <w:tab/>
        <w:t xml:space="preserve">292mg/L</w:t>
      </w:r>
    </w:p>
    <w:p w:rsidR="00000000" w:rsidDel="00000000" w:rsidP="00000000" w:rsidRDefault="00000000" w:rsidRPr="00000000" w14:paraId="00000010">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1">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Storage Condition</w:t>
      </w:r>
      <w:r w:rsidDel="00000000" w:rsidR="00000000" w:rsidRPr="00000000">
        <w:rPr>
          <w:rtl w:val="0"/>
        </w:rPr>
      </w:r>
    </w:p>
    <w:p w:rsidR="00000000" w:rsidDel="00000000" w:rsidP="00000000" w:rsidRDefault="00000000" w:rsidRPr="00000000" w14:paraId="00000012">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Store the basal medium at 2-8°C. The medium can be kept </w:t>
      </w:r>
      <w:r w:rsidDel="00000000" w:rsidR="00000000" w:rsidRPr="00000000">
        <w:rPr>
          <w:rFonts w:ascii="Arial" w:cs="Arial" w:eastAsia="Arial" w:hAnsi="Arial"/>
          <w:sz w:val="20"/>
          <w:szCs w:val="20"/>
          <w:rtl w:val="0"/>
        </w:rPr>
        <w:t xml:space="preserve">at 4°C</w:t>
      </w:r>
      <w:r w:rsidDel="00000000" w:rsidR="00000000" w:rsidRPr="00000000">
        <w:rPr>
          <w:rFonts w:ascii="Arial" w:cs="Arial" w:eastAsia="Arial" w:hAnsi="Arial"/>
          <w:sz w:val="20"/>
          <w:szCs w:val="20"/>
          <w:vertAlign w:val="baseline"/>
          <w:rtl w:val="0"/>
        </w:rPr>
        <w:t xml:space="preserve"> for two months. Protect from light.</w:t>
      </w:r>
    </w:p>
    <w:p w:rsidR="00000000" w:rsidDel="00000000" w:rsidP="00000000" w:rsidRDefault="00000000" w:rsidRPr="00000000" w14:paraId="00000014">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To assure sterility, the prepared medium should be filtered with a 0.2 um filter after 2 weeks or if there is concern that sterility was compromised during the supplementation process.</w:t>
      </w:r>
    </w:p>
    <w:p w:rsidR="00000000" w:rsidDel="00000000" w:rsidP="00000000" w:rsidRDefault="00000000" w:rsidRPr="00000000" w14:paraId="0000001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7">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Shipping</w:t>
      </w:r>
      <w:r w:rsidDel="00000000" w:rsidR="00000000" w:rsidRPr="00000000">
        <w:rPr>
          <w:rtl w:val="0"/>
        </w:rPr>
      </w:r>
    </w:p>
    <w:p w:rsidR="00000000" w:rsidDel="00000000" w:rsidP="00000000" w:rsidRDefault="00000000" w:rsidRPr="00000000" w14:paraId="0000001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Ice pack.</w:t>
      </w:r>
    </w:p>
    <w:p w:rsidR="00000000" w:rsidDel="00000000" w:rsidP="00000000" w:rsidRDefault="00000000" w:rsidRPr="00000000" w14:paraId="0000001A">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B">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Authorized Uses of </w:t>
      </w:r>
      <w:r w:rsidDel="00000000" w:rsidR="00000000" w:rsidRPr="00000000">
        <w:rPr>
          <w:rFonts w:ascii="Arial" w:cs="Arial" w:eastAsia="Arial" w:hAnsi="Arial"/>
          <w:b w:val="1"/>
          <w:bCs w:val="1"/>
          <w:i w:val="1"/>
          <w:iCs w:val="1"/>
          <w:sz w:val="20"/>
          <w:szCs w:val="20"/>
          <w:vertAlign w:val="baseline"/>
          <w:rtl w:val="0"/>
        </w:rPr>
        <w:t xml:space="preserve">Cell Biologics</w:t>
      </w:r>
      <w:r w:rsidDel="00000000" w:rsidR="00000000" w:rsidRPr="00000000">
        <w:rPr>
          <w:rFonts w:ascii="Arial" w:cs="Arial" w:eastAsia="Arial" w:hAnsi="Arial"/>
          <w:b w:val="1"/>
          <w:bCs w:val="1"/>
          <w:sz w:val="20"/>
          <w:szCs w:val="20"/>
          <w:vertAlign w:val="baseline"/>
          <w:rtl w:val="0"/>
        </w:rPr>
        <w:t xml:space="preserve"> Products</w:t>
      </w:r>
      <w:r w:rsidDel="00000000" w:rsidR="00000000" w:rsidRPr="00000000">
        <w:rPr>
          <w:rtl w:val="0"/>
        </w:rPr>
      </w:r>
    </w:p>
    <w:p w:rsidR="00000000" w:rsidDel="00000000" w:rsidP="00000000" w:rsidRDefault="00000000" w:rsidRPr="00000000" w14:paraId="0000001C">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Cell Medium from </w:t>
      </w:r>
      <w:r w:rsidDel="00000000" w:rsidR="00000000" w:rsidRPr="00000000">
        <w:rPr>
          <w:rFonts w:ascii="Arial" w:cs="Arial" w:eastAsia="Arial" w:hAnsi="Arial"/>
          <w:i w:val="1"/>
          <w:iCs w:val="1"/>
          <w:sz w:val="20"/>
          <w:szCs w:val="20"/>
          <w:vertAlign w:val="baseline"/>
          <w:rtl w:val="0"/>
        </w:rPr>
        <w:t xml:space="preserve">Cell Biologics</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sz w:val="20"/>
          <w:szCs w:val="20"/>
          <w:rtl w:val="0"/>
        </w:rPr>
        <w:t xml:space="preserve">is</w:t>
      </w:r>
      <w:r w:rsidDel="00000000" w:rsidR="00000000" w:rsidRPr="00000000">
        <w:rPr>
          <w:rFonts w:ascii="Arial" w:cs="Arial" w:eastAsia="Arial" w:hAnsi="Arial"/>
          <w:sz w:val="20"/>
          <w:szCs w:val="20"/>
          <w:vertAlign w:val="baseline"/>
          <w:rtl w:val="0"/>
        </w:rPr>
        <w:t xml:space="preserve"> distributed for internal </w:t>
      </w:r>
      <w:r w:rsidDel="00000000" w:rsidR="00000000" w:rsidRPr="00000000">
        <w:rPr>
          <w:rFonts w:ascii="Arial" w:cs="Arial" w:eastAsia="Arial" w:hAnsi="Arial"/>
          <w:i w:val="1"/>
          <w:iCs w:val="1"/>
          <w:sz w:val="20"/>
          <w:szCs w:val="20"/>
          <w:vertAlign w:val="baseline"/>
          <w:rtl w:val="0"/>
        </w:rPr>
        <w:t xml:space="preserve">in vitro</w:t>
      </w:r>
      <w:r w:rsidDel="00000000" w:rsidR="00000000" w:rsidRPr="00000000">
        <w:rPr>
          <w:rFonts w:ascii="Arial" w:cs="Arial" w:eastAsia="Arial" w:hAnsi="Arial"/>
          <w:sz w:val="20"/>
          <w:szCs w:val="20"/>
          <w:vertAlign w:val="baseline"/>
          <w:rtl w:val="0"/>
        </w:rPr>
        <w:t xml:space="preserve"> research purposes only. Our products are not authorized for human use, for </w:t>
      </w:r>
      <w:r w:rsidDel="00000000" w:rsidR="00000000" w:rsidRPr="00000000">
        <w:rPr>
          <w:rFonts w:ascii="Arial" w:cs="Arial" w:eastAsia="Arial" w:hAnsi="Arial"/>
          <w:i w:val="1"/>
          <w:iCs w:val="1"/>
          <w:sz w:val="20"/>
          <w:szCs w:val="20"/>
          <w:vertAlign w:val="baseline"/>
          <w:rtl w:val="0"/>
        </w:rPr>
        <w:t xml:space="preserve">in vitro</w:t>
      </w:r>
      <w:r w:rsidDel="00000000" w:rsidR="00000000" w:rsidRPr="00000000">
        <w:rPr>
          <w:rFonts w:ascii="Arial" w:cs="Arial" w:eastAsia="Arial" w:hAnsi="Arial"/>
          <w:sz w:val="20"/>
          <w:szCs w:val="20"/>
          <w:vertAlign w:val="baseline"/>
          <w:rtl w:val="0"/>
        </w:rPr>
        <w:t xml:space="preserve"> diagnostic procedures, or for therapeutic procedures. Transfer or resale of any </w:t>
      </w:r>
      <w:r w:rsidDel="00000000" w:rsidR="00000000" w:rsidRPr="00000000">
        <w:rPr>
          <w:rFonts w:ascii="Arial" w:cs="Arial" w:eastAsia="Arial" w:hAnsi="Arial"/>
          <w:i w:val="1"/>
          <w:iCs w:val="1"/>
          <w:sz w:val="20"/>
          <w:szCs w:val="20"/>
          <w:vertAlign w:val="baseline"/>
          <w:rtl w:val="0"/>
        </w:rPr>
        <w:t xml:space="preserve">Cell Biologics’</w:t>
      </w:r>
      <w:r w:rsidDel="00000000" w:rsidR="00000000" w:rsidRPr="00000000">
        <w:rPr>
          <w:rFonts w:ascii="Arial" w:cs="Arial" w:eastAsia="Arial" w:hAnsi="Arial"/>
          <w:sz w:val="20"/>
          <w:szCs w:val="20"/>
          <w:vertAlign w:val="baseline"/>
          <w:rtl w:val="0"/>
        </w:rPr>
        <w:t xml:space="preserve"> cells or products from the purchaser to other markets, organizations or individuals is prohibited by </w:t>
      </w:r>
      <w:r w:rsidDel="00000000" w:rsidR="00000000" w:rsidRPr="00000000">
        <w:rPr>
          <w:rFonts w:ascii="Arial" w:cs="Arial" w:eastAsia="Arial" w:hAnsi="Arial"/>
          <w:i w:val="1"/>
          <w:iCs w:val="1"/>
          <w:sz w:val="20"/>
          <w:szCs w:val="20"/>
          <w:vertAlign w:val="baseline"/>
          <w:rtl w:val="0"/>
        </w:rPr>
        <w:t xml:space="preserve">Cell Biologics,</w:t>
      </w:r>
      <w:r w:rsidDel="00000000" w:rsidR="00000000" w:rsidRPr="00000000">
        <w:rPr>
          <w:rFonts w:ascii="Arial" w:cs="Arial" w:eastAsia="Arial" w:hAnsi="Arial"/>
          <w:sz w:val="20"/>
          <w:szCs w:val="20"/>
          <w:vertAlign w:val="baseline"/>
          <w:rtl w:val="0"/>
        </w:rPr>
        <w:t xml:space="preserve"> without the company’s written consent. </w:t>
      </w:r>
      <w:r w:rsidDel="00000000" w:rsidR="00000000" w:rsidRPr="00000000">
        <w:rPr>
          <w:rFonts w:ascii="Arial" w:cs="Arial" w:eastAsia="Arial" w:hAnsi="Arial"/>
          <w:i w:val="1"/>
          <w:iCs w:val="1"/>
          <w:sz w:val="20"/>
          <w:szCs w:val="20"/>
          <w:vertAlign w:val="baseline"/>
          <w:rtl w:val="0"/>
        </w:rPr>
        <w:t xml:space="preserve">Cell Biologics’</w:t>
      </w:r>
      <w:r w:rsidDel="00000000" w:rsidR="00000000" w:rsidRPr="00000000">
        <w:rPr>
          <w:rFonts w:ascii="Arial" w:cs="Arial" w:eastAsia="Arial" w:hAnsi="Arial"/>
          <w:sz w:val="20"/>
          <w:szCs w:val="20"/>
          <w:vertAlign w:val="baseline"/>
          <w:rtl w:val="0"/>
        </w:rPr>
        <w:t xml:space="preserve"> Terms and Conditions must be accepted before submitting an order.</w:t>
      </w:r>
    </w:p>
    <w:sectPr>
      <w:footerReference r:id="rId9" w:type="default"/>
      <w:pgSz w:h="15842" w:w="12241" w:orient="portrait"/>
      <w:pgMar w:bottom="1296"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Cell Biologics Company - 2201 West Campbell Park Drive, Chicago, IL 60612</w:t>
      <w:br w:type="textWrapping"/>
      <w:t xml:space="preserve">website: http://www.cellbiologics.com - e-mail: service@cellbiologics.com - Phone: 1-312-226-8198</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rFonts w:ascii="Times New Roman" w:cs="Times New Roman" w:eastAsia="Times New Roman" w:hAnsi="Times New Roman"/>
      <w:b w:val="1"/>
      <w:bCs w:val="1"/>
      <w:sz w:val="24"/>
      <w:szCs w:val="24"/>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Style">
    <w:name w:val="Style"/>
    <w:next w:val="Style"/>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US"/>
    </w:rPr>
  </w:style>
  <w:style w:type="paragraph" w:styleId="Header">
    <w:name w:val="Header"/>
    <w:basedOn w:val="Normal"/>
    <w:next w:val="Head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US"/>
    </w:rPr>
  </w:style>
  <w:style w:type="character" w:styleId="HeaderChar">
    <w:name w:val="Header Char"/>
    <w:next w:val="HeaderChar"/>
    <w:autoRedefine w:val="0"/>
    <w:hidden w:val="0"/>
    <w:qFormat w:val="0"/>
    <w:rPr>
      <w:rFonts w:ascii="Times New Roman" w:cs="Times New Roman" w:hAnsi="Times New Roman"/>
      <w:w w:val="100"/>
      <w:position w:val="-1"/>
      <w:sz w:val="24"/>
      <w:szCs w:val="24"/>
      <w:effect w:val="none"/>
      <w:vertAlign w:val="baseline"/>
      <w:cs w:val="0"/>
      <w:em w:val="none"/>
      <w:lang/>
    </w:rPr>
  </w:style>
  <w:style w:type="paragraph" w:styleId="Footer">
    <w:name w:val="Footer"/>
    <w:basedOn w:val="Normal"/>
    <w:next w:val="Foot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rFonts w:ascii="Times New Roman" w:cs="Times New Roman" w:hAnsi="Times New Roman"/>
      <w:w w:val="100"/>
      <w:position w:val="-1"/>
      <w:sz w:val="24"/>
      <w:szCs w:val="24"/>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HTMLAddress">
    <w:name w:val="HTML Address"/>
    <w:basedOn w:val="Normal"/>
    <w:next w:val="HTMLAddress"/>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i w:val="1"/>
      <w:iCs w:val="1"/>
      <w:w w:val="100"/>
      <w:position w:val="-1"/>
      <w:sz w:val="24"/>
      <w:szCs w:val="24"/>
      <w:effect w:val="none"/>
      <w:vertAlign w:val="baseline"/>
      <w:cs w:val="0"/>
      <w:em w:val="none"/>
      <w:lang w:bidi="ar-SA" w:eastAsia="en-US" w:val="en-US"/>
    </w:rPr>
  </w:style>
  <w:style w:type="character" w:styleId="HTMLAddressChar">
    <w:name w:val="HTML Address Char"/>
    <w:next w:val="HTMLAddressChar"/>
    <w:autoRedefine w:val="0"/>
    <w:hidden w:val="0"/>
    <w:qFormat w:val="0"/>
    <w:rPr>
      <w:rFonts w:ascii="Times New Roman" w:cs="Times New Roman" w:hAnsi="Times New Roman"/>
      <w:i w:val="1"/>
      <w:iCs w:val="1"/>
      <w:w w:val="100"/>
      <w:position w:val="-1"/>
      <w:sz w:val="24"/>
      <w:szCs w:val="24"/>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Caption">
    <w:name w:val="Caption"/>
    <w:basedOn w:val="Normal"/>
    <w:next w:val="Normal"/>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b w:val="1"/>
      <w:bCs w:val="1"/>
      <w:w w:val="100"/>
      <w:position w:val="-1"/>
      <w:sz w:val="20"/>
      <w:szCs w:val="20"/>
      <w:effect w:val="none"/>
      <w:vertAlign w:val="baseline"/>
      <w:cs w:val="0"/>
      <w:em w:val="none"/>
      <w:lang w:bidi="ar-SA" w:eastAsia="en-US" w:val="en-US"/>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US"/>
    </w:rPr>
  </w:style>
  <w:style w:type="character" w:styleId="yshortcuts">
    <w:name w:val="yshortcuts"/>
    <w:next w:val="yshortcuts"/>
    <w:autoRedefine w:val="0"/>
    <w:hidden w:val="0"/>
    <w:qFormat w:val="0"/>
    <w:rPr>
      <w:w w:val="100"/>
      <w:position w:val="-1"/>
      <w:effect w:val="none"/>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rFonts w:ascii="Times New Roman" w:hAnsi="Times New Roman"/>
      <w:b w:val="1"/>
      <w:bCs w:val="1"/>
      <w:w w:val="100"/>
      <w:position w:val="-1"/>
      <w:sz w:val="24"/>
      <w:szCs w:val="24"/>
      <w:effect w:val="none"/>
      <w:vertAlign w:val="baseline"/>
      <w:cs w:val="0"/>
      <w:em w:val="none"/>
      <w:lang w:bidi="ar-SA" w:eastAsia="en-US" w:val="en-US"/>
    </w:rPr>
  </w:style>
  <w:style w:type="character" w:styleId="TitleChar">
    <w:name w:val="Title Char"/>
    <w:next w:val="TitleChar"/>
    <w:autoRedefine w:val="0"/>
    <w:hidden w:val="0"/>
    <w:qFormat w:val="0"/>
    <w:rPr>
      <w:rFonts w:ascii="Times New Roman" w:cs="Times New Roman" w:hAnsi="Times New Roman"/>
      <w:b w:val="1"/>
      <w:bCs w:val="1"/>
      <w:w w:val="100"/>
      <w:position w:val="-1"/>
      <w:sz w:val="24"/>
      <w:szCs w:val="24"/>
      <w:effect w:val="none"/>
      <w:vertAlign w:val="baseline"/>
      <w:cs w:val="0"/>
      <w:em w:val="none"/>
      <w:lang w:eastAsia="en-US" w:val="un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vfD05K8DlWDe55Y38RM/X6TvmA==">CgMxLjA4AHIhMU1hVXZUWk4zdVdYYnM2WGtaVGw2d3FVanVEUURmMWRH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2017-09-22T21:58:00Z</dcterms:created>
  <dc:creator>Stephen Vogel</dc:creator>
</cp:coreProperties>
</file>