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Complete Endothelial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M1166 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is a complete medium designed for the culture of endothelial cells. It was tested and optimized with endothelial cell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M1166-Kit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10.0 ML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M1166 Supplement Kit (M1166-Kit) into 500ml basal medium.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Media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 Cells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pF7RsK2nEmH0wbk2BDTNhQvzdg==">CgMxLjA4AHIhMW5ENV9FS2VpenNfLTZEdkV2NG9LUURGWHdJWXJtS2Vf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2017-09-21T21:03:00Z</dcterms:created>
  <dc:creator>Stephen Vogel</dc:creator>
</cp:coreProperties>
</file>