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Endothelial Cell Medium (Glucose and Phenol Red Free)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GPF1168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(Glucose and Phenol Red Free) is a medium designed for the culture of human or mouse endothelial cells.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medium consists of 500 ml of basal medium (containing essential and non-essential amino acids, vitamins, organic and inorganic compounds, hormones, growth factors, trace minerals). GPF1168 does not contain L-Glutamine.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GFP1168-Kit includes: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ECGS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L-Glutamine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GFP1168 Supplement Kit (GFP1168-Kit)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the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(Glucose and Phenol Red Free)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ePlce5/49IL5+LcdLkPiO6/ukg==">CgMxLjA4AHIhMWdXYmV4bDB2YUEtUHFuME96OGNRbERvYU1Qd1dQTGVl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2017-09-21T22:57:00Z</dcterms:created>
  <dc:creator>Stephen Vogel</dc:creator>
</cp:coreProperties>
</file>