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BALB/c Mouse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Neutrophils from Cell Biologics are isolated from tibias and femurs of pathogen-free laboratory BALB/c mice.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BtysqRIW10pDuYOKIUe1uXk6A==">CgMxLjA4AHIhMThITXJCX2lLNnJxdUxQeHFvQ3lzaFV1YTRHUm1UNHhv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