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color w:val="434343"/>
          <w:sz w:val="22"/>
          <w:szCs w:val="22"/>
        </w:rPr>
      </w:pP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b w:val="1"/>
          <w:bCs w:val="1"/>
          <w:color w:val="434343"/>
          <w:sz w:val="22"/>
          <w:szCs w:val="22"/>
          <w:rtl w:val="0"/>
        </w:rPr>
        <w:t xml:space="preserve">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color w:val="434343"/>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Porcine Primary Astrocytes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Astrocytes from Cell Biologics are isolated from brain tissue of American Landrace pigs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w:t>
      </w:r>
      <w:r w:rsidDel="00000000" w:rsidR="00000000" w:rsidRPr="00000000">
        <w:rPr>
          <w:rFonts w:ascii="Arial" w:cs="Arial" w:eastAsia="Arial" w:hAnsi="Arial"/>
          <w:sz w:val="22"/>
          <w:szCs w:val="22"/>
          <w:rtl w:val="0"/>
        </w:rPr>
        <w:t xml:space="preserve">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Astrocytes from Cell Biologics are distributed for internal research purposes only. Our products are not authorized for human use, for in vitro diagnostic procedures or for therapeutic procedures. Transfer or resale of any</w:t>
      </w:r>
      <w:r w:rsidDel="00000000" w:rsidR="00000000" w:rsidRPr="00000000">
        <w:rPr>
          <w:rFonts w:ascii="Arial" w:cs="Arial" w:eastAsia="Arial" w:hAnsi="Arial"/>
          <w:sz w:val="22"/>
          <w:szCs w:val="22"/>
          <w:rtl w:val="0"/>
        </w:rPr>
        <w:t xml:space="preserve">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iMHyP2we6XhJ1cvUB/Q8wf8Qg==">CgMxLjA4AHIhMTNKcGVYOE9Ua2tveHFGU3B4aGh5NWVNdHh1NHFra3VF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