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Astrocytes from Cell Biologics are isolated from brain tissue of B129S2/SvPasCrl pathogen-free laboratory mice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9Bgo+x+cIVSKXbaKf64STBqWg==">CgMxLjA4AHIhMWoxS192N3lYREJTc05aYU5rcjJoWDV2XzBFRFI1czBF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